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5D60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65-year-old female presents to the Emergency Room with 90-minute history of chest pressure radiating to the left jaw.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</w:p>
    <w:p w14:paraId="5038F4DB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History: Smoker 1 pack per day/ 20 years, hypertension &amp; osteoarthritis. She has not seen a primary care provider in over 5 years.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</w:p>
    <w:p w14:paraId="34164C40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Medications: None, she stopped taking medication for her blood pressure more than 5 years ago and does not check her blood pressure at home.</w:t>
      </w:r>
    </w:p>
    <w:p w14:paraId="56781328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Vital Signs on presentation: Blood pressure 180/110, heart rate 100, Respiratory rate 24, Temperature 98.7 F, Pulse ox 95%, Pain scale 10/10</w:t>
      </w:r>
    </w:p>
    <w:p w14:paraId="5783D28D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ECG Findings: ST Elevated MI</w:t>
      </w:r>
    </w:p>
    <w:p w14:paraId="77315013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</w:p>
    <w:p w14:paraId="39D9D579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 xml:space="preserve">As the nurse you are triaging this patient in the ER and note that on </w:t>
      </w:r>
      <w:proofErr w:type="gramStart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>ECG</w:t>
      </w:r>
      <w:proofErr w:type="gramEnd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 xml:space="preserve"> she is having a myocardial infarction. The </w:t>
      </w:r>
      <w:proofErr w:type="spellStart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>cath</w:t>
      </w:r>
      <w:proofErr w:type="spellEnd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 xml:space="preserve"> lab team has been called in. </w:t>
      </w:r>
      <w:proofErr w:type="gramStart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>However</w:t>
      </w:r>
      <w:proofErr w:type="gramEnd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 xml:space="preserve"> she is still having chest pain.</w:t>
      </w:r>
    </w:p>
    <w:p w14:paraId="74DF6470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 xml:space="preserve">1. identify at least 2 pharmacological interventions you might anticipate as the nurse you will or could implement while this patient is waiting to go to the </w:t>
      </w:r>
      <w:proofErr w:type="spellStart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>cath</w:t>
      </w:r>
      <w:proofErr w:type="spellEnd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 xml:space="preserve"> lab. You will need to provide rationale for why you chose those </w:t>
      </w:r>
      <w:proofErr w:type="gramStart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>2  medications</w:t>
      </w:r>
      <w:proofErr w:type="gramEnd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>.</w:t>
      </w:r>
      <w:r>
        <w:rPr>
          <w:rStyle w:val="apple-converted-space"/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(6pt total, 1 for each medication and 2 for each rationale)</w:t>
      </w:r>
    </w:p>
    <w:p w14:paraId="391D0297" w14:textId="19E13640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fldChar w:fldCharType="begin"/>
      </w:r>
      <w:r>
        <w:rPr>
          <w:rFonts w:ascii="Segoe UI" w:hAnsi="Segoe UI" w:cs="Segoe UI"/>
          <w:color w:val="000000"/>
          <w:sz w:val="22"/>
          <w:szCs w:val="22"/>
        </w:rPr>
        <w:instrText xml:space="preserve"> INCLUDEPICTURE "/var/folders/68/4m1qr4xx3r3f3rd9y0dl8x7c0000gn/T/com.microsoft.Word/WebArchiveCopyPasteTempFiles/wdmdG7DOkLUNQAAAABJRU5ErkJggg==" \* MERGEFORMATINET </w:instrText>
      </w:r>
      <w:r>
        <w:rPr>
          <w:rFonts w:ascii="Segoe UI" w:hAnsi="Segoe UI" w:cs="Segoe UI"/>
          <w:color w:val="000000"/>
          <w:sz w:val="22"/>
          <w:szCs w:val="22"/>
        </w:rPr>
        <w:fldChar w:fldCharType="separate"/>
      </w:r>
      <w:r>
        <w:rPr>
          <w:rFonts w:ascii="Segoe UI" w:hAnsi="Segoe UI" w:cs="Segoe UI"/>
          <w:noProof/>
          <w:color w:val="000000"/>
          <w:sz w:val="22"/>
          <w:szCs w:val="22"/>
        </w:rPr>
        <w:drawing>
          <wp:inline distT="0" distB="0" distL="0" distR="0" wp14:anchorId="59BFFAD3" wp14:editId="4D1781F3">
            <wp:extent cx="5943600" cy="2531745"/>
            <wp:effectExtent l="0" t="0" r="0" b="0"/>
            <wp:docPr id="1" name="Picture 1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paper with writing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2"/>
          <w:szCs w:val="22"/>
        </w:rPr>
        <w:fldChar w:fldCharType="end"/>
      </w:r>
    </w:p>
    <w:p w14:paraId="28F935E5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</w:p>
    <w:p w14:paraId="7B956043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This patient went to the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cath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lab and had 2 stents placed in the left anterior descending artery. She is now back on your unit post-catheterization in stable condition and is not having any complications related to her heart attack. Her vital signs have improved:</w:t>
      </w:r>
    </w:p>
    <w:p w14:paraId="2C9AF4E2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Blood pressure 142/85, RR 16, Temp 98.7, Heart rate 72</w:t>
      </w:r>
    </w:p>
    <w:p w14:paraId="4FB15665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Refer to the ST Elevated MI chapter</w:t>
      </w:r>
    </w:p>
    <w:p w14:paraId="614C47CB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Style w:val="Strong"/>
          <w:rFonts w:ascii="Segoe UI" w:hAnsi="Segoe UI" w:cs="Segoe UI"/>
          <w:color w:val="000000"/>
          <w:sz w:val="22"/>
          <w:szCs w:val="22"/>
        </w:rPr>
        <w:t>2.</w:t>
      </w:r>
      <w:r>
        <w:rPr>
          <w:rStyle w:val="apple-converted-space"/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 xml:space="preserve">Explain which medications you would anticipate this patient would need to be on after presenting with ST elevated MI and having a cardiac intervention. Again explain why this patient would be on these particular </w:t>
      </w:r>
      <w:proofErr w:type="gramStart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>medications(</w:t>
      </w:r>
      <w:proofErr w:type="gramEnd"/>
      <w:r>
        <w:rPr>
          <w:rStyle w:val="Strong"/>
          <w:rFonts w:ascii="Segoe UI" w:hAnsi="Segoe UI" w:cs="Segoe UI"/>
          <w:i/>
          <w:iCs/>
          <w:color w:val="000000"/>
          <w:sz w:val="22"/>
          <w:szCs w:val="22"/>
        </w:rPr>
        <w:t>briefly explain the therapeutic indications for these medications)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Style w:val="Strong"/>
          <w:rFonts w:ascii="Segoe UI" w:hAnsi="Segoe UI" w:cs="Segoe UI"/>
          <w:color w:val="000000"/>
          <w:sz w:val="22"/>
          <w:szCs w:val="22"/>
        </w:rPr>
        <w:t>(HINT you should have at least 4)</w:t>
      </w:r>
      <w:r>
        <w:rPr>
          <w:rFonts w:ascii="Segoe UI" w:hAnsi="Segoe UI" w:cs="Segoe UI"/>
          <w:color w:val="000000"/>
          <w:sz w:val="22"/>
          <w:szCs w:val="22"/>
        </w:rPr>
        <w:t>(points 0.5 for each medication, 1 pts for rationale) (total 6 points)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br/>
      </w:r>
    </w:p>
    <w:p w14:paraId="466B0E30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Style w:val="Strong"/>
          <w:rFonts w:ascii="Segoe UI" w:hAnsi="Segoe UI" w:cs="Segoe UI"/>
          <w:color w:val="000000"/>
          <w:sz w:val="22"/>
          <w:szCs w:val="22"/>
        </w:rPr>
        <w:t xml:space="preserve"> 3. It is now 2 days </w:t>
      </w:r>
      <w:proofErr w:type="gramStart"/>
      <w:r>
        <w:rPr>
          <w:rStyle w:val="Strong"/>
          <w:rFonts w:ascii="Segoe UI" w:hAnsi="Segoe UI" w:cs="Segoe UI"/>
          <w:color w:val="000000"/>
          <w:sz w:val="22"/>
          <w:szCs w:val="22"/>
        </w:rPr>
        <w:t>later</w:t>
      </w:r>
      <w:proofErr w:type="gramEnd"/>
      <w:r>
        <w:rPr>
          <w:rStyle w:val="Strong"/>
          <w:rFonts w:ascii="Segoe UI" w:hAnsi="Segoe UI" w:cs="Segoe UI"/>
          <w:color w:val="000000"/>
          <w:sz w:val="22"/>
          <w:szCs w:val="22"/>
        </w:rPr>
        <w:t xml:space="preserve"> and this patient starts to complain of shortness of breath. Her echocardiogram shows reduced left ventricular function. with ejection fraction of 35%. On exam she has 2+ pitting edema in the lower extremities and rales in the lung bases. You review her weight and note she is up 7 pounds since her admission 2 days ago. Given her exam findings answer the following:</w:t>
      </w:r>
    </w:p>
    <w:p w14:paraId="140C204E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Style w:val="Strong"/>
          <w:rFonts w:ascii="Segoe UI" w:hAnsi="Segoe UI" w:cs="Segoe UI"/>
          <w:color w:val="000000"/>
          <w:sz w:val="22"/>
          <w:szCs w:val="22"/>
        </w:rPr>
        <w:t>           a. What would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Style w:val="Strong"/>
          <w:rFonts w:ascii="Segoe UI" w:hAnsi="Segoe UI" w:cs="Segoe UI"/>
          <w:color w:val="000000"/>
          <w:sz w:val="22"/>
          <w:szCs w:val="22"/>
        </w:rPr>
        <w:t>you expect is going on with this patient? In other words what would you anticipate her diagnosis to be?  (1pt)</w:t>
      </w:r>
    </w:p>
    <w:p w14:paraId="30401426" w14:textId="77777777" w:rsidR="00F902DD" w:rsidRDefault="00F902DD" w:rsidP="00F902DD">
      <w:pPr>
        <w:pStyle w:val="NormalWeb"/>
        <w:spacing w:before="0" w:before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Style w:val="Strong"/>
          <w:rFonts w:ascii="Segoe UI" w:hAnsi="Segoe UI" w:cs="Segoe UI"/>
          <w:color w:val="000000"/>
          <w:sz w:val="22"/>
          <w:szCs w:val="22"/>
        </w:rPr>
        <w:t xml:space="preserve">          b. What would be the primary drug class you would use to treat this </w:t>
      </w:r>
      <w:proofErr w:type="spellStart"/>
      <w:proofErr w:type="gramStart"/>
      <w:r>
        <w:rPr>
          <w:rStyle w:val="Strong"/>
          <w:rFonts w:ascii="Segoe UI" w:hAnsi="Segoe UI" w:cs="Segoe UI"/>
          <w:color w:val="000000"/>
          <w:sz w:val="22"/>
          <w:szCs w:val="22"/>
        </w:rPr>
        <w:t>patients</w:t>
      </w:r>
      <w:proofErr w:type="spellEnd"/>
      <w:proofErr w:type="gramEnd"/>
      <w:r>
        <w:rPr>
          <w:rStyle w:val="Strong"/>
          <w:rFonts w:ascii="Segoe UI" w:hAnsi="Segoe UI" w:cs="Segoe UI"/>
          <w:color w:val="000000"/>
          <w:sz w:val="22"/>
          <w:szCs w:val="22"/>
        </w:rPr>
        <w:t xml:space="preserve"> condition now? </w:t>
      </w:r>
      <w:proofErr w:type="gramStart"/>
      <w:r>
        <w:rPr>
          <w:rStyle w:val="Strong"/>
          <w:rFonts w:ascii="Segoe UI" w:hAnsi="Segoe UI" w:cs="Segoe UI"/>
          <w:color w:val="000000"/>
          <w:sz w:val="22"/>
          <w:szCs w:val="22"/>
        </w:rPr>
        <w:t>So</w:t>
      </w:r>
      <w:proofErr w:type="gramEnd"/>
      <w:r>
        <w:rPr>
          <w:rStyle w:val="Strong"/>
          <w:rFonts w:ascii="Segoe UI" w:hAnsi="Segoe UI" w:cs="Segoe UI"/>
          <w:color w:val="000000"/>
          <w:sz w:val="22"/>
          <w:szCs w:val="22"/>
        </w:rPr>
        <w:t xml:space="preserve"> in other words it is obvious she is fluid overloaded so what would you use to treat this problem and why? (2pts)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14:paraId="7A04BB8D" w14:textId="77777777" w:rsidR="002144BC" w:rsidRDefault="002144BC"/>
    <w:sectPr w:rsidR="002144BC" w:rsidSect="0047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DD"/>
    <w:rsid w:val="002144BC"/>
    <w:rsid w:val="00472B12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B6127"/>
  <w15:chartTrackingRefBased/>
  <w15:docId w15:val="{97E41DA0-2786-2E43-9CA3-D137843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2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902DD"/>
  </w:style>
  <w:style w:type="character" w:styleId="Strong">
    <w:name w:val="Strong"/>
    <w:basedOn w:val="DefaultParagraphFont"/>
    <w:uiPriority w:val="22"/>
    <w:qFormat/>
    <w:rsid w:val="00F9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Gargees</dc:creator>
  <cp:keywords/>
  <dc:description/>
  <cp:lastModifiedBy>Yousif Gargees</cp:lastModifiedBy>
  <cp:revision>1</cp:revision>
  <dcterms:created xsi:type="dcterms:W3CDTF">2021-09-15T02:55:00Z</dcterms:created>
  <dcterms:modified xsi:type="dcterms:W3CDTF">2021-09-15T02:55:00Z</dcterms:modified>
</cp:coreProperties>
</file>